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B2EC5D" w14:textId="77777777" w:rsidR="000C2EE4" w:rsidRDefault="000C2EE4" w:rsidP="000C2EE4">
      <w:proofErr w:type="spellStart"/>
      <w:r>
        <w:t>carcasă</w:t>
      </w:r>
      <w:proofErr w:type="spellEnd"/>
      <w:r>
        <w:t xml:space="preserve"> </w:t>
      </w:r>
      <w:proofErr w:type="spellStart"/>
      <w:r>
        <w:t>închisă</w:t>
      </w:r>
      <w:proofErr w:type="spellEnd"/>
    </w:p>
    <w:p w14:paraId="762251FF" w14:textId="77777777" w:rsidR="000C2EE4" w:rsidRDefault="000C2EE4" w:rsidP="000C2EE4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 5 </w:t>
      </w:r>
      <w:proofErr w:type="spellStart"/>
      <w:r>
        <w:t>ani</w:t>
      </w:r>
      <w:proofErr w:type="spellEnd"/>
    </w:p>
    <w:p w14:paraId="1DB095E8" w14:textId="77777777" w:rsidR="000C2EE4" w:rsidRDefault="000C2EE4" w:rsidP="000C2EE4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, </w:t>
      </w:r>
      <w:proofErr w:type="spellStart"/>
      <w:r>
        <w:t>aparatură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, </w:t>
      </w:r>
      <w:proofErr w:type="spellStart"/>
      <w:r>
        <w:t>surse</w:t>
      </w:r>
      <w:proofErr w:type="spellEnd"/>
      <w:r>
        <w:t xml:space="preserve"> UPS,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siguranţă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antiincendiu</w:t>
      </w:r>
      <w:proofErr w:type="spellEnd"/>
      <w:r>
        <w:t xml:space="preserve">, </w:t>
      </w:r>
      <w:proofErr w:type="spellStart"/>
      <w:r>
        <w:t>maşini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>...</w:t>
      </w:r>
    </w:p>
    <w:p w14:paraId="1A7398E9" w14:textId="77777777" w:rsidR="000C2EE4" w:rsidRDefault="000C2EE4" w:rsidP="000C2EE4">
      <w:r>
        <w:t>6 V/4,5 Ah</w:t>
      </w:r>
    </w:p>
    <w:p w14:paraId="37634C3E" w14:textId="5FBDDBE3" w:rsidR="00481B83" w:rsidRPr="00C34403" w:rsidRDefault="000C2EE4" w:rsidP="000C2EE4">
      <w:r>
        <w:t>70 x 47 x 101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2023-01-20T07:54:00Z</dcterms:modified>
</cp:coreProperties>
</file>